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36B" w:rsidRDefault="0022536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lang w:eastAsia="ru-RU"/>
        </w:rPr>
        <w:drawing>
          <wp:inline distT="0" distB="0" distL="0" distR="0">
            <wp:extent cx="6120130" cy="8412055"/>
            <wp:effectExtent l="0" t="0" r="0" b="8255"/>
            <wp:docPr id="2" name="Рисунок 2" descr="C:\Users\Альфия\Pictures\2018-10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фия\Pictures\2018-10-10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36B" w:rsidRDefault="0022536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536B" w:rsidRDefault="0022536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536B" w:rsidRDefault="0022536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536B" w:rsidRDefault="0022536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B135D">
        <w:rPr>
          <w:rFonts w:ascii="Times New Roman" w:hAnsi="Times New Roman" w:cs="Times New Roman"/>
          <w:sz w:val="24"/>
          <w:szCs w:val="24"/>
        </w:rPr>
        <w:lastRenderedPageBreak/>
        <w:t>2.2.1. Внутренние перемещения бланков аттестатов и приложений к ним в учреждении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>производятся на основании первичного оправдательного документа - Акта приема-передачи. Все</w:t>
      </w:r>
      <w:r w:rsidR="00E511D1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>операции по выбытию БСО отражаются в книге учета бланков строгой отчетности по</w:t>
      </w:r>
      <w:r w:rsidR="00E511D1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>наименованиям, сериям и номерам.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 xml:space="preserve">2.2.2. При списании БСО, оформленных </w:t>
      </w:r>
      <w:r w:rsidR="00E511D1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>соответствующим образом и выданных учащимся</w:t>
      </w:r>
      <w:r w:rsidR="00E511D1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>по завершении процесса образования о получении ими определенного уровня образования при</w:t>
      </w:r>
      <w:r w:rsidR="00E511D1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>выдаче дубликата и порчи БСО, учитываются данные специальных книг регистрации выданных</w:t>
      </w:r>
      <w:r w:rsidR="00E511D1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>документов об образовании. Книга регистрации выданных документов об образовании ведется в</w:t>
      </w:r>
      <w:r w:rsidR="00E511D1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>соответствии с требованиями Приказа Министерства образования и науки РФ № 115 от 14.02.2014.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>К Акту о списании бланков строгой отчетности (ф. 0504816)  прикладывается</w:t>
      </w:r>
      <w:r w:rsidR="00240EC3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>выписка из Книги регистрации выданных документов об образовании, заверенная подписью</w:t>
      </w:r>
      <w:r w:rsidR="00E511D1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 xml:space="preserve">руководителя учреждения и скрепленная печатью. 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135D">
        <w:rPr>
          <w:rFonts w:ascii="Times New Roman" w:hAnsi="Times New Roman" w:cs="Times New Roman"/>
          <w:b/>
          <w:bCs/>
          <w:sz w:val="24"/>
          <w:szCs w:val="24"/>
        </w:rPr>
        <w:t>2.3</w:t>
      </w:r>
      <w:proofErr w:type="gramStart"/>
      <w:r w:rsidRPr="006B135D">
        <w:rPr>
          <w:rFonts w:ascii="Times New Roman" w:hAnsi="Times New Roman" w:cs="Times New Roman"/>
          <w:b/>
          <w:bCs/>
          <w:sz w:val="24"/>
          <w:szCs w:val="24"/>
        </w:rPr>
        <w:t xml:space="preserve"> П</w:t>
      </w:r>
      <w:proofErr w:type="gramEnd"/>
      <w:r w:rsidRPr="006B135D">
        <w:rPr>
          <w:rFonts w:ascii="Times New Roman" w:hAnsi="Times New Roman" w:cs="Times New Roman"/>
          <w:b/>
          <w:bCs/>
          <w:sz w:val="24"/>
          <w:szCs w:val="24"/>
        </w:rPr>
        <w:t>ри уничтожении.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135D">
        <w:rPr>
          <w:rFonts w:ascii="Times New Roman" w:hAnsi="Times New Roman" w:cs="Times New Roman"/>
          <w:b/>
          <w:bCs/>
          <w:sz w:val="24"/>
          <w:szCs w:val="24"/>
        </w:rPr>
        <w:t>Требования: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 xml:space="preserve">2.3.1. В случае уничтожения </w:t>
      </w:r>
      <w:proofErr w:type="gramStart"/>
      <w:r w:rsidRPr="006B135D">
        <w:rPr>
          <w:rFonts w:ascii="Times New Roman" w:hAnsi="Times New Roman" w:cs="Times New Roman"/>
          <w:sz w:val="24"/>
          <w:szCs w:val="24"/>
        </w:rPr>
        <w:t>испорченных</w:t>
      </w:r>
      <w:proofErr w:type="gramEnd"/>
      <w:r w:rsidRPr="006B135D">
        <w:rPr>
          <w:rFonts w:ascii="Times New Roman" w:hAnsi="Times New Roman" w:cs="Times New Roman"/>
          <w:sz w:val="24"/>
          <w:szCs w:val="24"/>
        </w:rPr>
        <w:t xml:space="preserve"> либо устаревших БСО составляются Акты о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B135D">
        <w:rPr>
          <w:rFonts w:ascii="Times New Roman" w:hAnsi="Times New Roman" w:cs="Times New Roman"/>
          <w:sz w:val="24"/>
          <w:szCs w:val="24"/>
        </w:rPr>
        <w:t>списании</w:t>
      </w:r>
      <w:proofErr w:type="gramEnd"/>
      <w:r w:rsidRPr="006B135D">
        <w:rPr>
          <w:rFonts w:ascii="Times New Roman" w:hAnsi="Times New Roman" w:cs="Times New Roman"/>
          <w:sz w:val="24"/>
          <w:szCs w:val="24"/>
        </w:rPr>
        <w:t xml:space="preserve"> бланков строгой отчетности (ф. 0504816) отдельно на списание бланков о</w:t>
      </w:r>
      <w:r w:rsidR="00E511D1">
        <w:rPr>
          <w:rFonts w:ascii="Times New Roman" w:hAnsi="Times New Roman" w:cs="Times New Roman"/>
          <w:sz w:val="24"/>
          <w:szCs w:val="24"/>
        </w:rPr>
        <w:t>б</w:t>
      </w:r>
      <w:r w:rsidRPr="006B135D">
        <w:rPr>
          <w:rFonts w:ascii="Times New Roman" w:hAnsi="Times New Roman" w:cs="Times New Roman"/>
          <w:sz w:val="24"/>
          <w:szCs w:val="24"/>
        </w:rPr>
        <w:t xml:space="preserve">  основном общем образовании.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 xml:space="preserve">2.3.2. Уничтожение </w:t>
      </w:r>
      <w:proofErr w:type="gramStart"/>
      <w:r w:rsidRPr="006B135D">
        <w:rPr>
          <w:rFonts w:ascii="Times New Roman" w:hAnsi="Times New Roman" w:cs="Times New Roman"/>
          <w:sz w:val="24"/>
          <w:szCs w:val="24"/>
        </w:rPr>
        <w:t>испорченных</w:t>
      </w:r>
      <w:proofErr w:type="gramEnd"/>
      <w:r w:rsidR="00240EC3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 xml:space="preserve"> БСО следует производить в присутствии назначенной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>приказом руководителя комиссией путем: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 xml:space="preserve">- вырезания номера и приклеивания данного номера к Акту о списании бланков </w:t>
      </w:r>
      <w:proofErr w:type="gramStart"/>
      <w:r w:rsidRPr="006B135D">
        <w:rPr>
          <w:rFonts w:ascii="Times New Roman" w:hAnsi="Times New Roman" w:cs="Times New Roman"/>
          <w:sz w:val="24"/>
          <w:szCs w:val="24"/>
        </w:rPr>
        <w:t>строгой</w:t>
      </w:r>
      <w:proofErr w:type="gramEnd"/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>отчетности (ф. 0504816)</w:t>
      </w:r>
      <w:proofErr w:type="gramStart"/>
      <w:r w:rsidRPr="006B135D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DC300B" w:rsidRPr="006B135D" w:rsidRDefault="00C17AD7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C300B" w:rsidRPr="006B135D">
        <w:rPr>
          <w:rFonts w:ascii="Times New Roman" w:hAnsi="Times New Roman" w:cs="Times New Roman"/>
          <w:sz w:val="24"/>
          <w:szCs w:val="24"/>
        </w:rPr>
        <w:t xml:space="preserve">далее производится полное уничтожение </w:t>
      </w:r>
      <w:proofErr w:type="gramStart"/>
      <w:r w:rsidR="00DC300B" w:rsidRPr="006B135D">
        <w:rPr>
          <w:rFonts w:ascii="Times New Roman" w:hAnsi="Times New Roman" w:cs="Times New Roman"/>
          <w:sz w:val="24"/>
          <w:szCs w:val="24"/>
        </w:rPr>
        <w:t>испорченных</w:t>
      </w:r>
      <w:proofErr w:type="gramEnd"/>
      <w:r w:rsidR="00DC300B" w:rsidRPr="006B135D">
        <w:rPr>
          <w:rFonts w:ascii="Times New Roman" w:hAnsi="Times New Roman" w:cs="Times New Roman"/>
          <w:sz w:val="24"/>
          <w:szCs w:val="24"/>
        </w:rPr>
        <w:t xml:space="preserve"> БСО.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>2.3.3</w:t>
      </w:r>
      <w:proofErr w:type="gramStart"/>
      <w:r w:rsidRPr="006B135D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6B135D">
        <w:rPr>
          <w:rFonts w:ascii="Times New Roman" w:hAnsi="Times New Roman" w:cs="Times New Roman"/>
          <w:sz w:val="24"/>
          <w:szCs w:val="24"/>
        </w:rPr>
        <w:t>ри этом Акты о списании бланков строгой отчетности (ф. 0504816) будут являться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>одновременно и актами на уничтожение бланков строгой отчетности.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135D">
        <w:rPr>
          <w:rFonts w:ascii="Times New Roman" w:hAnsi="Times New Roman" w:cs="Times New Roman"/>
          <w:b/>
          <w:bCs/>
          <w:sz w:val="24"/>
          <w:szCs w:val="24"/>
        </w:rPr>
        <w:t>3. Отчетность образовательных учреждений.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>3.1</w:t>
      </w:r>
      <w:proofErr w:type="gramStart"/>
      <w:r w:rsidRPr="006B135D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6B135D">
        <w:rPr>
          <w:rFonts w:ascii="Times New Roman" w:hAnsi="Times New Roman" w:cs="Times New Roman"/>
          <w:sz w:val="24"/>
          <w:szCs w:val="24"/>
        </w:rPr>
        <w:t>о окончании выдачи БСО образовательное учреждение представляет в Управление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 xml:space="preserve">образования </w:t>
      </w:r>
      <w:proofErr w:type="spellStart"/>
      <w:r w:rsidR="00E511D1">
        <w:rPr>
          <w:rFonts w:ascii="Times New Roman" w:hAnsi="Times New Roman" w:cs="Times New Roman"/>
          <w:sz w:val="24"/>
          <w:szCs w:val="24"/>
        </w:rPr>
        <w:t>Ленногорского</w:t>
      </w:r>
      <w:proofErr w:type="spellEnd"/>
      <w:r w:rsidR="00E511D1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 xml:space="preserve"> муниципального района Отчет об израсходовании бланков документов</w:t>
      </w:r>
      <w:r w:rsidR="00E511D1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>об образовании  и Акт на списание бланков строгой отчетности (ф.0504816) с</w:t>
      </w:r>
      <w:r w:rsidR="00E511D1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>приложением заверенной руководителем выписки из Книги регистрации выданных документов об</w:t>
      </w:r>
      <w:r w:rsidR="00E511D1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>образовании .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135D">
        <w:rPr>
          <w:rFonts w:ascii="Times New Roman" w:hAnsi="Times New Roman" w:cs="Times New Roman"/>
          <w:b/>
          <w:bCs/>
          <w:sz w:val="24"/>
          <w:szCs w:val="24"/>
        </w:rPr>
        <w:t>4. Требования, предъявляемые к хранению бланков строгой отчетности.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>4.1 Бланки строгой отчетности хранятся в условиях, исключающих несанкционированный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>доступ к ним - в сейфе или в металлическом шкафу с надежным внутренним или навесным замком,</w:t>
      </w:r>
      <w:r w:rsidR="00E511D1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>обеспечивающим их сохранность.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>4.2 Ответственность за получение, хранение и выдачу бланков строгой отчетности несёт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>директор школы.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135D">
        <w:rPr>
          <w:rFonts w:ascii="Times New Roman" w:hAnsi="Times New Roman" w:cs="Times New Roman"/>
          <w:b/>
          <w:bCs/>
          <w:sz w:val="24"/>
          <w:szCs w:val="24"/>
        </w:rPr>
        <w:t>5 Контроль над сохранностью бланков строгой отчетности.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 xml:space="preserve">5.1 Основными методами </w:t>
      </w:r>
      <w:proofErr w:type="gramStart"/>
      <w:r w:rsidRPr="006B135D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6B135D">
        <w:rPr>
          <w:rFonts w:ascii="Times New Roman" w:hAnsi="Times New Roman" w:cs="Times New Roman"/>
          <w:sz w:val="24"/>
          <w:szCs w:val="24"/>
        </w:rPr>
        <w:t xml:space="preserve"> сохранностью бланков строгой отчетности является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>проведение инвентаризации и внутренние контрольные мероприятия.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 xml:space="preserve">5.2 Проверку фактического наличия бланков строгой отчетности следует производить </w:t>
      </w:r>
      <w:proofErr w:type="gramStart"/>
      <w:r w:rsidRPr="006B135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 xml:space="preserve">соответствии с Методическими указаниями по инвентаризации имущества и </w:t>
      </w:r>
      <w:proofErr w:type="gramStart"/>
      <w:r w:rsidRPr="006B135D">
        <w:rPr>
          <w:rFonts w:ascii="Times New Roman" w:hAnsi="Times New Roman" w:cs="Times New Roman"/>
          <w:sz w:val="24"/>
          <w:szCs w:val="24"/>
        </w:rPr>
        <w:t>финансовых</w:t>
      </w:r>
      <w:proofErr w:type="gramEnd"/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 xml:space="preserve">обязательств, </w:t>
      </w:r>
      <w:proofErr w:type="gramStart"/>
      <w:r w:rsidRPr="006B135D">
        <w:rPr>
          <w:rFonts w:ascii="Times New Roman" w:hAnsi="Times New Roman" w:cs="Times New Roman"/>
          <w:sz w:val="24"/>
          <w:szCs w:val="24"/>
        </w:rPr>
        <w:t>утвержденными</w:t>
      </w:r>
      <w:proofErr w:type="gramEnd"/>
      <w:r w:rsidRPr="006B135D">
        <w:rPr>
          <w:rFonts w:ascii="Times New Roman" w:hAnsi="Times New Roman" w:cs="Times New Roman"/>
          <w:sz w:val="24"/>
          <w:szCs w:val="24"/>
        </w:rPr>
        <w:t xml:space="preserve"> Приказом Минфина России от 13.06.1995 N 49, по видам бланков с</w:t>
      </w:r>
      <w:r w:rsidR="00163E7D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>учетом начальных и конечных номеров тех или иных бланков, а также по каждому месту хранения</w:t>
      </w:r>
      <w:r w:rsidR="00163E7D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>и материально ответственным лицам.</w:t>
      </w:r>
    </w:p>
    <w:p w:rsidR="00DC300B" w:rsidRPr="006B135D" w:rsidRDefault="00DC300B" w:rsidP="006B1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35D">
        <w:rPr>
          <w:rFonts w:ascii="Times New Roman" w:hAnsi="Times New Roman" w:cs="Times New Roman"/>
          <w:sz w:val="24"/>
          <w:szCs w:val="24"/>
        </w:rPr>
        <w:t>5.3</w:t>
      </w:r>
      <w:proofErr w:type="gramStart"/>
      <w:r w:rsidRPr="006B135D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6B135D">
        <w:rPr>
          <w:rFonts w:ascii="Times New Roman" w:hAnsi="Times New Roman" w:cs="Times New Roman"/>
          <w:sz w:val="24"/>
          <w:szCs w:val="24"/>
        </w:rPr>
        <w:t>ри этом осуществляются подсчет фактического наличия бланков строгой отчетности и</w:t>
      </w:r>
      <w:r w:rsidR="00163E7D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>сверка их остатков с данными книги учета бланков строгой отчетности (ф.0504045).</w:t>
      </w:r>
    </w:p>
    <w:p w:rsidR="008612AE" w:rsidRDefault="00DC300B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B135D">
        <w:rPr>
          <w:rFonts w:ascii="Times New Roman" w:hAnsi="Times New Roman" w:cs="Times New Roman"/>
          <w:sz w:val="24"/>
          <w:szCs w:val="24"/>
        </w:rPr>
        <w:t>5.4</w:t>
      </w:r>
      <w:proofErr w:type="gramStart"/>
      <w:r w:rsidRPr="006B135D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6B135D">
        <w:rPr>
          <w:rFonts w:ascii="Times New Roman" w:hAnsi="Times New Roman" w:cs="Times New Roman"/>
          <w:sz w:val="24"/>
          <w:szCs w:val="24"/>
        </w:rPr>
        <w:t xml:space="preserve"> ходе проведения инвентаризации необходимо также проверить и порядок ведения книги</w:t>
      </w:r>
      <w:r w:rsidR="00163E7D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>учета бланков строгой отчетности (ф. 0504045): полноту ее заполнения, соответствие данных</w:t>
      </w:r>
      <w:r w:rsidR="00163E7D">
        <w:rPr>
          <w:rFonts w:ascii="Times New Roman" w:hAnsi="Times New Roman" w:cs="Times New Roman"/>
          <w:sz w:val="24"/>
          <w:szCs w:val="24"/>
        </w:rPr>
        <w:t xml:space="preserve"> </w:t>
      </w:r>
      <w:r w:rsidRPr="006B135D">
        <w:rPr>
          <w:rFonts w:ascii="Times New Roman" w:hAnsi="Times New Roman" w:cs="Times New Roman"/>
          <w:sz w:val="24"/>
          <w:szCs w:val="24"/>
        </w:rPr>
        <w:t>первичным документам и наличие остатков неиспользованных и испорченных бланков.</w:t>
      </w:r>
    </w:p>
    <w:p w:rsidR="008612AE" w:rsidRDefault="008612AE" w:rsidP="008612A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sectPr w:rsidR="008612AE" w:rsidSect="008612AE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918"/>
    <w:rsid w:val="0013246E"/>
    <w:rsid w:val="0013746F"/>
    <w:rsid w:val="00163E7D"/>
    <w:rsid w:val="0019665C"/>
    <w:rsid w:val="00210D56"/>
    <w:rsid w:val="0022536B"/>
    <w:rsid w:val="00240EC3"/>
    <w:rsid w:val="002E1976"/>
    <w:rsid w:val="00544D5A"/>
    <w:rsid w:val="00570A55"/>
    <w:rsid w:val="006B135D"/>
    <w:rsid w:val="00827F16"/>
    <w:rsid w:val="008612AE"/>
    <w:rsid w:val="009B1918"/>
    <w:rsid w:val="009F1165"/>
    <w:rsid w:val="00AF02E8"/>
    <w:rsid w:val="00C17AD7"/>
    <w:rsid w:val="00DC300B"/>
    <w:rsid w:val="00E51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19665C"/>
    <w:rPr>
      <w:b/>
      <w:bCs/>
    </w:rPr>
  </w:style>
  <w:style w:type="paragraph" w:styleId="a4">
    <w:name w:val="Normal (Web)"/>
    <w:basedOn w:val="a"/>
    <w:uiPriority w:val="99"/>
    <w:unhideWhenUsed/>
    <w:rsid w:val="00196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19665C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225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253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19665C"/>
    <w:rPr>
      <w:b/>
      <w:bCs/>
    </w:rPr>
  </w:style>
  <w:style w:type="paragraph" w:styleId="a4">
    <w:name w:val="Normal (Web)"/>
    <w:basedOn w:val="a"/>
    <w:uiPriority w:val="99"/>
    <w:unhideWhenUsed/>
    <w:rsid w:val="00196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19665C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225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253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02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Альфия</cp:lastModifiedBy>
  <cp:revision>2</cp:revision>
  <dcterms:created xsi:type="dcterms:W3CDTF">2018-10-10T06:01:00Z</dcterms:created>
  <dcterms:modified xsi:type="dcterms:W3CDTF">2018-10-10T06:01:00Z</dcterms:modified>
</cp:coreProperties>
</file>